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bookmarkStart w:id="0" w:name="_GoBack"/>
      <w:bookmarkEnd w:id="0"/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4685"/>
        <w:gridCol w:w="4083"/>
        <w:gridCol w:w="722"/>
        <w:gridCol w:w="1010"/>
        <w:gridCol w:w="1878"/>
        <w:gridCol w:w="8"/>
        <w:gridCol w:w="1974"/>
        <w:gridCol w:w="8"/>
      </w:tblGrid>
      <w:tr w:rsidR="009D75DA" w:rsidRPr="00626A61" w:rsidTr="00286C30">
        <w:trPr>
          <w:gridAfter w:val="1"/>
          <w:wAfter w:w="8" w:type="dxa"/>
          <w:trHeight w:val="960"/>
        </w:trPr>
        <w:tc>
          <w:tcPr>
            <w:tcW w:w="925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4599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 xml:space="preserve">Наименование </w:t>
            </w:r>
            <w:r>
              <w:rPr>
                <w:rFonts w:ascii="Tahoma" w:eastAsia="Calibri" w:hAnsi="Tahoma" w:cs="Tahoma"/>
              </w:rPr>
              <w:t xml:space="preserve">заявленного </w:t>
            </w:r>
            <w:r w:rsidRPr="00626A61">
              <w:rPr>
                <w:rFonts w:ascii="Tahoma" w:eastAsia="Calibri" w:hAnsi="Tahoma" w:cs="Tahoma"/>
              </w:rPr>
              <w:t>Товара</w:t>
            </w:r>
            <w:r>
              <w:rPr>
                <w:rFonts w:ascii="Tahoma" w:eastAsia="Calibri" w:hAnsi="Tahoma" w:cs="Tahoma"/>
              </w:rPr>
              <w:t xml:space="preserve">, технические характеристики. </w:t>
            </w:r>
          </w:p>
        </w:tc>
        <w:tc>
          <w:tcPr>
            <w:tcW w:w="4008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Предложение участника (наименование, технические характеристики)</w:t>
            </w:r>
          </w:p>
        </w:tc>
        <w:tc>
          <w:tcPr>
            <w:tcW w:w="709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991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844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9D75DA" w:rsidRPr="00626A61" w:rsidTr="00286C30">
        <w:trPr>
          <w:gridAfter w:val="1"/>
          <w:wAfter w:w="8" w:type="dxa"/>
        </w:trPr>
        <w:tc>
          <w:tcPr>
            <w:tcW w:w="925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4599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4008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844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D75DA" w:rsidRPr="00626A61" w:rsidTr="00286C30">
        <w:trPr>
          <w:gridAfter w:val="1"/>
          <w:wAfter w:w="8" w:type="dxa"/>
        </w:trPr>
        <w:tc>
          <w:tcPr>
            <w:tcW w:w="925" w:type="dxa"/>
            <w:vAlign w:val="center"/>
          </w:tcPr>
          <w:p w:rsidR="009D75DA" w:rsidRDefault="009D75DA" w:rsidP="00286C30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4599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4008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844" w:type="dxa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D75DA" w:rsidRPr="00626A61" w:rsidTr="00286C30">
        <w:tc>
          <w:tcPr>
            <w:tcW w:w="13084" w:type="dxa"/>
            <w:gridSpan w:val="7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D75DA" w:rsidRPr="00626A61" w:rsidTr="00286C30">
        <w:tc>
          <w:tcPr>
            <w:tcW w:w="13084" w:type="dxa"/>
            <w:gridSpan w:val="7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D75DA" w:rsidRPr="00626A61" w:rsidTr="00286C30">
        <w:tc>
          <w:tcPr>
            <w:tcW w:w="13084" w:type="dxa"/>
            <w:gridSpan w:val="7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946" w:type="dxa"/>
            <w:gridSpan w:val="2"/>
            <w:vAlign w:val="center"/>
          </w:tcPr>
          <w:p w:rsidR="009D75DA" w:rsidRPr="00626A61" w:rsidRDefault="009D75DA" w:rsidP="00286C3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p w:rsidR="00577B65" w:rsidRDefault="00577B65" w:rsidP="00B071BA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D065BD" w:rsidRPr="001C3AE8" w:rsidRDefault="00D065BD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:rsidR="00D66803" w:rsidRDefault="00D66803" w:rsidP="00D66803">
      <w:pPr>
        <w:pStyle w:val="ab"/>
        <w:spacing w:after="0"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="00495204" w:rsidRPr="00D66803">
        <w:rPr>
          <w:rFonts w:ascii="Tahoma" w:hAnsi="Tahoma" w:cs="Tahoma"/>
          <w:sz w:val="22"/>
          <w:szCs w:val="22"/>
        </w:rPr>
        <w:t xml:space="preserve">Срок поставки: </w:t>
      </w:r>
    </w:p>
    <w:p w:rsidR="00D66803" w:rsidRPr="00D66803" w:rsidRDefault="00D66803" w:rsidP="00D66803">
      <w:pPr>
        <w:pStyle w:val="ab"/>
        <w:numPr>
          <w:ilvl w:val="0"/>
          <w:numId w:val="4"/>
        </w:numPr>
        <w:spacing w:after="0" w:line="240" w:lineRule="auto"/>
        <w:ind w:left="0" w:firstLine="1560"/>
        <w:jc w:val="both"/>
        <w:rPr>
          <w:rFonts w:ascii="Tahoma" w:hAnsi="Tahoma" w:cs="Tahoma"/>
          <w:sz w:val="22"/>
          <w:szCs w:val="22"/>
        </w:rPr>
      </w:pPr>
      <w:r w:rsidRPr="00D66803">
        <w:rPr>
          <w:rFonts w:ascii="Tahoma" w:hAnsi="Tahoma" w:cs="Tahoma"/>
          <w:bCs/>
          <w:sz w:val="22"/>
          <w:szCs w:val="22"/>
        </w:rPr>
        <w:t>С</w:t>
      </w:r>
      <w:r w:rsidRPr="00D66803">
        <w:rPr>
          <w:rFonts w:ascii="Tahoma" w:hAnsi="Tahoma" w:cs="Tahoma"/>
          <w:sz w:val="22"/>
          <w:szCs w:val="22"/>
        </w:rPr>
        <w:t xml:space="preserve">редства индивидуальной защиты от падения с высоты -  мобильная горизонтальная анкерная линии (гибкая) - </w:t>
      </w:r>
      <w:r w:rsidRPr="00D66803">
        <w:rPr>
          <w:rFonts w:ascii="Tahoma" w:hAnsi="Tahoma" w:cs="Tahoma"/>
          <w:b/>
          <w:sz w:val="22"/>
          <w:szCs w:val="22"/>
        </w:rPr>
        <w:t xml:space="preserve">3 шт. - </w:t>
      </w:r>
      <w:r w:rsidRPr="00D66803">
        <w:rPr>
          <w:rStyle w:val="FontStyle14"/>
          <w:rFonts w:ascii="Tahoma" w:hAnsi="Tahoma" w:cs="Tahoma"/>
          <w:sz w:val="22"/>
          <w:szCs w:val="22"/>
        </w:rPr>
        <w:t xml:space="preserve">не позднее 30 календарных дней </w:t>
      </w:r>
      <w:r w:rsidRPr="00D66803">
        <w:rPr>
          <w:rFonts w:ascii="Tahoma" w:hAnsi="Tahoma" w:cs="Tahoma"/>
          <w:sz w:val="22"/>
          <w:szCs w:val="22"/>
        </w:rPr>
        <w:t>с даты заключения договора.</w:t>
      </w:r>
    </w:p>
    <w:p w:rsidR="00D66803" w:rsidRDefault="00D66803" w:rsidP="00D66803">
      <w:pPr>
        <w:pStyle w:val="ab"/>
        <w:numPr>
          <w:ilvl w:val="0"/>
          <w:numId w:val="4"/>
        </w:numPr>
        <w:ind w:left="0" w:firstLine="1560"/>
        <w:jc w:val="both"/>
        <w:rPr>
          <w:rFonts w:ascii="Tahoma" w:hAnsi="Tahoma" w:cs="Tahoma"/>
          <w:sz w:val="22"/>
          <w:szCs w:val="22"/>
        </w:rPr>
      </w:pPr>
      <w:r w:rsidRPr="00D66803">
        <w:rPr>
          <w:rFonts w:ascii="Tahoma" w:hAnsi="Tahoma" w:cs="Tahoma"/>
          <w:sz w:val="22"/>
          <w:szCs w:val="22"/>
        </w:rPr>
        <w:t xml:space="preserve">Средство индивидуальной защиты от падения с высоты мобильная анкерная система - </w:t>
      </w:r>
      <w:r w:rsidRPr="00D66803">
        <w:rPr>
          <w:rFonts w:ascii="Tahoma" w:hAnsi="Tahoma" w:cs="Tahoma"/>
          <w:b/>
          <w:sz w:val="22"/>
          <w:szCs w:val="22"/>
        </w:rPr>
        <w:t>1 шт</w:t>
      </w:r>
      <w:r w:rsidRPr="00D66803">
        <w:rPr>
          <w:rFonts w:ascii="Tahoma" w:hAnsi="Tahoma" w:cs="Tahoma"/>
          <w:sz w:val="22"/>
          <w:szCs w:val="22"/>
        </w:rPr>
        <w:t xml:space="preserve">. - </w:t>
      </w:r>
      <w:r w:rsidRPr="00D66803">
        <w:rPr>
          <w:rStyle w:val="FontStyle14"/>
          <w:rFonts w:ascii="Tahoma" w:hAnsi="Tahoma" w:cs="Tahoma"/>
          <w:sz w:val="22"/>
          <w:szCs w:val="22"/>
        </w:rPr>
        <w:t xml:space="preserve">не позднее 60 календарных дней </w:t>
      </w:r>
      <w:r w:rsidRPr="00D66803">
        <w:rPr>
          <w:rFonts w:ascii="Tahoma" w:hAnsi="Tahoma" w:cs="Tahoma"/>
          <w:sz w:val="22"/>
          <w:szCs w:val="22"/>
        </w:rPr>
        <w:t>с даты заключения договора.</w:t>
      </w:r>
    </w:p>
    <w:p w:rsidR="009331A8" w:rsidRPr="00D66803" w:rsidRDefault="00495204" w:rsidP="00D66803">
      <w:pPr>
        <w:ind w:firstLine="709"/>
        <w:jc w:val="both"/>
        <w:rPr>
          <w:rFonts w:ascii="Tahoma" w:hAnsi="Tahoma" w:cs="Tahoma"/>
        </w:rPr>
      </w:pPr>
      <w:r w:rsidRPr="00D66803">
        <w:rPr>
          <w:rFonts w:ascii="Tahoma" w:hAnsi="Tahoma" w:cs="Tahoma"/>
          <w:spacing w:val="-9"/>
        </w:rPr>
        <w:t>2. Условия оплаты:</w:t>
      </w:r>
      <w:r w:rsidR="009A29BF" w:rsidRPr="00D66803">
        <w:rPr>
          <w:rFonts w:ascii="Tahoma" w:hAnsi="Tahoma" w:cs="Tahoma"/>
          <w:spacing w:val="-9"/>
        </w:rPr>
        <w:t xml:space="preserve"> </w:t>
      </w:r>
      <w:r w:rsidR="00930CDA" w:rsidRPr="00D66803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930CDA" w:rsidRPr="00D66803">
        <w:rPr>
          <w:rFonts w:ascii="Tahoma" w:hAnsi="Tahoma" w:cs="Tahoma"/>
          <w:iCs/>
        </w:rPr>
        <w:t>в первый рабочий вторник после истечения</w:t>
      </w:r>
      <w:r w:rsidR="00930CDA" w:rsidRPr="00D66803">
        <w:rPr>
          <w:rFonts w:ascii="Tahoma" w:hAnsi="Tahoma" w:cs="Tahoma"/>
        </w:rPr>
        <w:t xml:space="preserve"> ___ (___________)</w:t>
      </w:r>
      <w:r w:rsidR="00930CDA" w:rsidRPr="00D66803">
        <w:rPr>
          <w:rFonts w:ascii="Tahoma" w:hAnsi="Tahoma" w:cs="Tahoma"/>
          <w:i/>
        </w:rPr>
        <w:t xml:space="preserve"> </w:t>
      </w:r>
      <w:r w:rsidR="00930CDA" w:rsidRPr="00D66803">
        <w:rPr>
          <w:rFonts w:ascii="Tahoma" w:hAnsi="Tahoma" w:cs="Tahoma"/>
        </w:rPr>
        <w:t>календарных дней с даты получения от Поставщика оригиналов счета на оплату.</w:t>
      </w:r>
    </w:p>
    <w:p w:rsidR="00D66803" w:rsidRDefault="00495204" w:rsidP="003330BC">
      <w:pPr>
        <w:spacing w:after="0" w:line="240" w:lineRule="auto"/>
        <w:ind w:firstLine="709"/>
        <w:jc w:val="both"/>
        <w:rPr>
          <w:rFonts w:ascii="Tahoma" w:hAnsi="Tahoma" w:cs="Tahoma"/>
          <w:bCs/>
          <w:szCs w:val="24"/>
        </w:rPr>
      </w:pPr>
      <w:r w:rsidRPr="00A7148A">
        <w:rPr>
          <w:rFonts w:ascii="Tahoma" w:hAnsi="Tahoma" w:cs="Tahoma"/>
        </w:rPr>
        <w:t xml:space="preserve">3. Условия, место поставки: </w:t>
      </w:r>
      <w:r w:rsidR="002872AA" w:rsidRPr="002872AA">
        <w:rPr>
          <w:rFonts w:ascii="Tahoma" w:hAnsi="Tahoma" w:cs="Tahoma"/>
          <w:iCs/>
          <w:color w:val="000000" w:themeColor="text1"/>
        </w:rPr>
        <w:t>660059, РФ, Красноярский край, город Красноярск, улица Коммунальная, дом 2 (Центральный склад)</w:t>
      </w:r>
      <w:r w:rsidR="002872AA" w:rsidRPr="002872AA">
        <w:rPr>
          <w:rFonts w:ascii="Tahoma" w:hAnsi="Tahoma" w:cs="Tahoma"/>
          <w:bCs/>
        </w:rPr>
        <w:t>.</w:t>
      </w:r>
      <w:r w:rsidR="00514BE1">
        <w:rPr>
          <w:rFonts w:ascii="Tahoma" w:hAnsi="Tahoma" w:cs="Tahoma"/>
          <w:bCs/>
          <w:szCs w:val="24"/>
        </w:rPr>
        <w:t xml:space="preserve"> </w:t>
      </w:r>
    </w:p>
    <w:p w:rsidR="00495204" w:rsidRDefault="00C35EF7" w:rsidP="003330BC">
      <w:pPr>
        <w:spacing w:after="0" w:line="240" w:lineRule="auto"/>
        <w:ind w:firstLine="709"/>
        <w:jc w:val="both"/>
        <w:rPr>
          <w:rFonts w:ascii="Tahoma" w:hAnsi="Tahoma" w:cs="Tahoma"/>
          <w:szCs w:val="24"/>
        </w:rPr>
      </w:pPr>
      <w:r w:rsidRPr="004F6D8F">
        <w:rPr>
          <w:rFonts w:ascii="Tahoma" w:hAnsi="Tahoma" w:cs="Tahoma"/>
          <w:szCs w:val="24"/>
        </w:rPr>
        <w:t>Доставка Товара до места поставки</w:t>
      </w:r>
      <w:r w:rsidRPr="008B1CA4">
        <w:rPr>
          <w:rFonts w:ascii="Tahoma" w:hAnsi="Tahoma" w:cs="Tahoma"/>
          <w:szCs w:val="24"/>
        </w:rPr>
        <w:t xml:space="preserve"> осуществляется силами и за счет Поставщика</w:t>
      </w:r>
      <w:r>
        <w:rPr>
          <w:rFonts w:ascii="Tahoma" w:hAnsi="Tahoma" w:cs="Tahoma"/>
          <w:szCs w:val="24"/>
        </w:rPr>
        <w:t>.</w:t>
      </w:r>
    </w:p>
    <w:p w:rsidR="00D66803" w:rsidRPr="008C6EAF" w:rsidRDefault="00D66803" w:rsidP="003330BC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:rsidR="00514BE1" w:rsidRDefault="00F87B54" w:rsidP="00514BE1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42C62" w:rsidRPr="00A7148A">
        <w:rPr>
          <w:rFonts w:ascii="Tahoma" w:hAnsi="Tahoma" w:cs="Tahoma"/>
        </w:rPr>
        <w:t>.</w:t>
      </w:r>
      <w:r w:rsidR="009B0274" w:rsidRPr="00A7148A">
        <w:rPr>
          <w:rFonts w:ascii="Tahoma" w:hAnsi="Tahoma" w:cs="Tahoma"/>
        </w:rPr>
        <w:t xml:space="preserve"> </w:t>
      </w:r>
      <w:r w:rsidR="00F06A00" w:rsidRPr="00834120">
        <w:rPr>
          <w:rFonts w:ascii="Tahoma" w:hAnsi="Tahoma" w:cs="Tahoma"/>
          <w:szCs w:val="24"/>
        </w:rPr>
        <w:t xml:space="preserve">Товар является новым, </w:t>
      </w:r>
      <w:r w:rsidR="00F06A00" w:rsidRPr="0066337E">
        <w:rPr>
          <w:rFonts w:ascii="Tahoma" w:hAnsi="Tahoma" w:cs="Tahoma"/>
          <w:szCs w:val="24"/>
        </w:rPr>
        <w:t>(ранее никем не использовался), не ранее 202</w:t>
      </w:r>
      <w:r w:rsidR="00D66803">
        <w:rPr>
          <w:rFonts w:ascii="Tahoma" w:hAnsi="Tahoma" w:cs="Tahoma"/>
          <w:szCs w:val="24"/>
        </w:rPr>
        <w:t>3</w:t>
      </w:r>
      <w:r w:rsidR="00F06A00" w:rsidRPr="0066337E">
        <w:rPr>
          <w:rFonts w:ascii="Tahoma" w:hAnsi="Tahoma" w:cs="Tahoma"/>
          <w:szCs w:val="24"/>
        </w:rPr>
        <w:t xml:space="preserve"> года выпуска</w:t>
      </w:r>
      <w:r w:rsidR="00F06A00">
        <w:rPr>
          <w:rFonts w:ascii="Tahoma" w:hAnsi="Tahoma" w:cs="Tahoma"/>
          <w:szCs w:val="24"/>
        </w:rPr>
        <w:t xml:space="preserve"> </w:t>
      </w:r>
      <w:r w:rsidR="00F06A00" w:rsidRPr="00A46EF4">
        <w:rPr>
          <w:rFonts w:ascii="Tahoma" w:hAnsi="Tahoma" w:cs="Tahoma"/>
        </w:rPr>
        <w:t xml:space="preserve">(ранее не находившимся в использовании у </w:t>
      </w:r>
      <w:r w:rsidR="00F06A00">
        <w:rPr>
          <w:rFonts w:ascii="Tahoma" w:hAnsi="Tahoma" w:cs="Tahoma"/>
        </w:rPr>
        <w:t>Поставщика</w:t>
      </w:r>
      <w:r w:rsidR="00F06A00" w:rsidRPr="00A46EF4">
        <w:rPr>
          <w:rFonts w:ascii="Tahoma" w:hAnsi="Tahoma" w:cs="Tahoma"/>
        </w:rPr>
        <w:t xml:space="preserve"> или третьих лиц</w:t>
      </w:r>
      <w:r w:rsidR="00F06A00">
        <w:rPr>
          <w:rFonts w:ascii="Tahoma" w:hAnsi="Tahoma" w:cs="Tahoma"/>
        </w:rPr>
        <w:t>)</w:t>
      </w:r>
      <w:r w:rsidR="00F06A00" w:rsidRPr="0066337E">
        <w:rPr>
          <w:rFonts w:ascii="Tahoma" w:hAnsi="Tahoma" w:cs="Tahoma"/>
          <w:szCs w:val="24"/>
        </w:rPr>
        <w:t>, пр</w:t>
      </w:r>
      <w:r w:rsidR="00F06A00" w:rsidRPr="00834120">
        <w:rPr>
          <w:rFonts w:ascii="Tahoma" w:hAnsi="Tahoma" w:cs="Tahoma"/>
          <w:szCs w:val="24"/>
        </w:rPr>
        <w:t>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</w:t>
      </w:r>
      <w:r w:rsidR="00514BE1" w:rsidRPr="00A92E5B">
        <w:rPr>
          <w:rFonts w:ascii="Tahoma" w:hAnsi="Tahoma" w:cs="Tahoma"/>
        </w:rPr>
        <w:t>.</w:t>
      </w:r>
    </w:p>
    <w:p w:rsidR="00F06A00" w:rsidRPr="00D66803" w:rsidRDefault="00F06A00" w:rsidP="00F06A00">
      <w:pPr>
        <w:spacing w:after="0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5. </w:t>
      </w:r>
      <w:r w:rsidRPr="00A46EF4">
        <w:rPr>
          <w:rFonts w:ascii="Tahoma" w:hAnsi="Tahoma" w:cs="Tahoma"/>
        </w:rPr>
        <w:t xml:space="preserve">При передаче товара </w:t>
      </w:r>
      <w:r>
        <w:rPr>
          <w:rFonts w:ascii="Tahoma" w:hAnsi="Tahoma" w:cs="Tahoma"/>
        </w:rPr>
        <w:t>Поставщик</w:t>
      </w:r>
      <w:r w:rsidRPr="00A46EF4">
        <w:rPr>
          <w:rFonts w:ascii="Tahoma" w:hAnsi="Tahoma" w:cs="Tahoma"/>
        </w:rPr>
        <w:t xml:space="preserve"> </w:t>
      </w:r>
      <w:r w:rsidR="00D66803">
        <w:rPr>
          <w:rFonts w:ascii="Tahoma" w:hAnsi="Tahoma" w:cs="Tahoma"/>
        </w:rPr>
        <w:t>предоставляет</w:t>
      </w:r>
      <w:r w:rsidRPr="00A46EF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Покупателю</w:t>
      </w:r>
      <w:r w:rsidR="00D66803">
        <w:rPr>
          <w:rFonts w:ascii="Tahoma" w:hAnsi="Tahoma" w:cs="Tahoma"/>
        </w:rPr>
        <w:t xml:space="preserve"> пакет документов в</w:t>
      </w:r>
      <w:r w:rsidR="00D66803">
        <w:rPr>
          <w:rFonts w:ascii="Tahoma" w:hAnsi="Tahoma" w:cs="Tahoma"/>
          <w:szCs w:val="24"/>
        </w:rPr>
        <w:t xml:space="preserve"> соответствии </w:t>
      </w:r>
      <w:r w:rsidR="00D66803" w:rsidRPr="000D4814">
        <w:rPr>
          <w:rFonts w:ascii="Tahoma" w:hAnsi="Tahoma" w:cs="Tahoma"/>
          <w:szCs w:val="24"/>
        </w:rPr>
        <w:t xml:space="preserve">с </w:t>
      </w:r>
      <w:r w:rsidR="00D66803">
        <w:rPr>
          <w:rFonts w:ascii="Tahoma" w:hAnsi="Tahoma" w:cs="Tahoma"/>
          <w:szCs w:val="24"/>
        </w:rPr>
        <w:t>требованиями п. 8 Технических заданий</w:t>
      </w:r>
      <w:r w:rsidR="00D66803" w:rsidRPr="00F341F5">
        <w:rPr>
          <w:rFonts w:ascii="Tahoma" w:hAnsi="Tahoma" w:cs="Tahoma"/>
          <w:szCs w:val="24"/>
        </w:rPr>
        <w:t xml:space="preserve"> </w:t>
      </w:r>
      <w:r w:rsidR="00D66803">
        <w:rPr>
          <w:rFonts w:ascii="Tahoma" w:hAnsi="Tahoma" w:cs="Tahoma"/>
          <w:szCs w:val="24"/>
        </w:rPr>
        <w:t xml:space="preserve">– </w:t>
      </w:r>
      <w:r w:rsidR="00D66803" w:rsidRPr="00D66803">
        <w:rPr>
          <w:rFonts w:ascii="Tahoma" w:hAnsi="Tahoma" w:cs="Tahoma"/>
        </w:rPr>
        <w:t>Приложение №4</w:t>
      </w:r>
      <w:r w:rsidR="00D66803" w:rsidRPr="00D66803">
        <w:rPr>
          <w:rFonts w:ascii="Tahoma" w:hAnsi="Tahoma" w:cs="Tahoma"/>
          <w:lang w:bidi="ru-RU"/>
        </w:rPr>
        <w:t>.</w:t>
      </w:r>
    </w:p>
    <w:p w:rsidR="00D66803" w:rsidRPr="00D66803" w:rsidRDefault="00F06A00" w:rsidP="00D66803">
      <w:pPr>
        <w:suppressAutoHyphens/>
        <w:ind w:firstLine="709"/>
        <w:rPr>
          <w:rFonts w:ascii="Tahoma" w:hAnsi="Tahoma" w:cs="Tahoma"/>
        </w:rPr>
      </w:pPr>
      <w:r w:rsidRPr="00D66803">
        <w:rPr>
          <w:rFonts w:ascii="Tahoma" w:hAnsi="Tahoma" w:cs="Tahoma"/>
        </w:rPr>
        <w:t>6</w:t>
      </w:r>
      <w:r w:rsidR="000B5996" w:rsidRPr="00D66803">
        <w:rPr>
          <w:rFonts w:ascii="Tahoma" w:hAnsi="Tahoma" w:cs="Tahoma"/>
        </w:rPr>
        <w:t xml:space="preserve">. </w:t>
      </w:r>
      <w:r w:rsidR="00D66803" w:rsidRPr="00D66803">
        <w:rPr>
          <w:rFonts w:ascii="Tahoma" w:hAnsi="Tahoma" w:cs="Tahoma"/>
        </w:rPr>
        <w:t xml:space="preserve">Срок гарантии на поставляемый товар </w:t>
      </w:r>
      <w:r w:rsidR="00D66803">
        <w:rPr>
          <w:rFonts w:ascii="Tahoma" w:hAnsi="Tahoma" w:cs="Tahoma"/>
        </w:rPr>
        <w:t>составляет</w:t>
      </w:r>
      <w:r w:rsidR="00D66803" w:rsidRPr="00D66803">
        <w:rPr>
          <w:rFonts w:ascii="Tahoma" w:hAnsi="Tahoma" w:cs="Tahoma"/>
        </w:rPr>
        <w:t xml:space="preserve"> не менее 12 месяцев с даты подписания Покупателем УПД. </w:t>
      </w:r>
    </w:p>
    <w:p w:rsidR="00616D5D" w:rsidRPr="00CF1D1D" w:rsidRDefault="00616D5D" w:rsidP="00D66803">
      <w:pPr>
        <w:pStyle w:val="ae"/>
        <w:shd w:val="clear" w:color="auto" w:fill="FFFFFF"/>
        <w:spacing w:after="0" w:afterAutospacing="0"/>
        <w:ind w:left="474"/>
        <w:contextualSpacing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0D2306"/>
    <w:sectPr w:rsidR="00376096" w:rsidSect="00F06A00">
      <w:pgSz w:w="16838" w:h="11906" w:orient="landscape"/>
      <w:pgMar w:top="1418" w:right="851" w:bottom="991" w:left="567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46F18"/>
    <w:multiLevelType w:val="hybridMultilevel"/>
    <w:tmpl w:val="7FC4109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A2E5776"/>
    <w:multiLevelType w:val="hybridMultilevel"/>
    <w:tmpl w:val="0108C772"/>
    <w:lvl w:ilvl="0" w:tplc="B920A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86503E"/>
    <w:multiLevelType w:val="hybridMultilevel"/>
    <w:tmpl w:val="EB781D00"/>
    <w:lvl w:ilvl="0" w:tplc="14520A6A">
      <w:start w:val="1"/>
      <w:numFmt w:val="decimal"/>
      <w:lvlText w:val="%1.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802DA"/>
    <w:multiLevelType w:val="hybridMultilevel"/>
    <w:tmpl w:val="B2D29C94"/>
    <w:lvl w:ilvl="0" w:tplc="1B225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2EF9"/>
    <w:rsid w:val="000147BF"/>
    <w:rsid w:val="00034B90"/>
    <w:rsid w:val="00042C62"/>
    <w:rsid w:val="00070CBE"/>
    <w:rsid w:val="00071165"/>
    <w:rsid w:val="000B5996"/>
    <w:rsid w:val="000C676F"/>
    <w:rsid w:val="000D2306"/>
    <w:rsid w:val="000D5C19"/>
    <w:rsid w:val="000E47BA"/>
    <w:rsid w:val="00122B77"/>
    <w:rsid w:val="00125A5E"/>
    <w:rsid w:val="00171115"/>
    <w:rsid w:val="00187E64"/>
    <w:rsid w:val="00192815"/>
    <w:rsid w:val="001A7430"/>
    <w:rsid w:val="001B449A"/>
    <w:rsid w:val="002268A3"/>
    <w:rsid w:val="00230E3A"/>
    <w:rsid w:val="00247200"/>
    <w:rsid w:val="002709B2"/>
    <w:rsid w:val="0027270D"/>
    <w:rsid w:val="002772F9"/>
    <w:rsid w:val="002809A3"/>
    <w:rsid w:val="0028227A"/>
    <w:rsid w:val="002872AA"/>
    <w:rsid w:val="00290ADC"/>
    <w:rsid w:val="002950A8"/>
    <w:rsid w:val="002A0C48"/>
    <w:rsid w:val="002C7658"/>
    <w:rsid w:val="002D664E"/>
    <w:rsid w:val="002F34AA"/>
    <w:rsid w:val="00310C8C"/>
    <w:rsid w:val="0032174D"/>
    <w:rsid w:val="0032688F"/>
    <w:rsid w:val="003330BC"/>
    <w:rsid w:val="0035131A"/>
    <w:rsid w:val="003543C8"/>
    <w:rsid w:val="00376096"/>
    <w:rsid w:val="0038063C"/>
    <w:rsid w:val="00397D41"/>
    <w:rsid w:val="003A55D4"/>
    <w:rsid w:val="003D18B6"/>
    <w:rsid w:val="003E3422"/>
    <w:rsid w:val="003E39D2"/>
    <w:rsid w:val="004039E6"/>
    <w:rsid w:val="0041423D"/>
    <w:rsid w:val="00437C03"/>
    <w:rsid w:val="004437D4"/>
    <w:rsid w:val="00454D69"/>
    <w:rsid w:val="0048191C"/>
    <w:rsid w:val="00494D58"/>
    <w:rsid w:val="00495204"/>
    <w:rsid w:val="004E7351"/>
    <w:rsid w:val="004F6E25"/>
    <w:rsid w:val="00514BE1"/>
    <w:rsid w:val="0052266D"/>
    <w:rsid w:val="00525FF1"/>
    <w:rsid w:val="00532F16"/>
    <w:rsid w:val="00554462"/>
    <w:rsid w:val="0057038B"/>
    <w:rsid w:val="00577B65"/>
    <w:rsid w:val="005926D5"/>
    <w:rsid w:val="005A26BB"/>
    <w:rsid w:val="005E59AE"/>
    <w:rsid w:val="005F02C5"/>
    <w:rsid w:val="006066FC"/>
    <w:rsid w:val="00616D5D"/>
    <w:rsid w:val="00625764"/>
    <w:rsid w:val="00626A61"/>
    <w:rsid w:val="006357C9"/>
    <w:rsid w:val="0064451B"/>
    <w:rsid w:val="00646780"/>
    <w:rsid w:val="0064738D"/>
    <w:rsid w:val="00653B7E"/>
    <w:rsid w:val="00660BB5"/>
    <w:rsid w:val="00680C14"/>
    <w:rsid w:val="006924BE"/>
    <w:rsid w:val="006B2351"/>
    <w:rsid w:val="006F2627"/>
    <w:rsid w:val="00713283"/>
    <w:rsid w:val="007329C9"/>
    <w:rsid w:val="007A17F8"/>
    <w:rsid w:val="007B2690"/>
    <w:rsid w:val="007E6B52"/>
    <w:rsid w:val="00831F55"/>
    <w:rsid w:val="008B24D1"/>
    <w:rsid w:val="008C0898"/>
    <w:rsid w:val="008C6EAF"/>
    <w:rsid w:val="008E2EA4"/>
    <w:rsid w:val="00913EA5"/>
    <w:rsid w:val="00930830"/>
    <w:rsid w:val="00930CDA"/>
    <w:rsid w:val="009331A8"/>
    <w:rsid w:val="00955C93"/>
    <w:rsid w:val="00980C69"/>
    <w:rsid w:val="00993339"/>
    <w:rsid w:val="009A29BF"/>
    <w:rsid w:val="009B0274"/>
    <w:rsid w:val="009D75DA"/>
    <w:rsid w:val="009F78B3"/>
    <w:rsid w:val="00A14DAC"/>
    <w:rsid w:val="00A366F8"/>
    <w:rsid w:val="00A43B52"/>
    <w:rsid w:val="00A5789A"/>
    <w:rsid w:val="00A7148A"/>
    <w:rsid w:val="00A83E55"/>
    <w:rsid w:val="00A85621"/>
    <w:rsid w:val="00A92168"/>
    <w:rsid w:val="00AA0D7C"/>
    <w:rsid w:val="00AB3EA8"/>
    <w:rsid w:val="00AD089D"/>
    <w:rsid w:val="00AF1335"/>
    <w:rsid w:val="00AF39A6"/>
    <w:rsid w:val="00AF3DBC"/>
    <w:rsid w:val="00B023C4"/>
    <w:rsid w:val="00B071BA"/>
    <w:rsid w:val="00B46500"/>
    <w:rsid w:val="00BA02AF"/>
    <w:rsid w:val="00BC2753"/>
    <w:rsid w:val="00C35EF7"/>
    <w:rsid w:val="00C616AE"/>
    <w:rsid w:val="00C7318B"/>
    <w:rsid w:val="00C83F41"/>
    <w:rsid w:val="00C93E8B"/>
    <w:rsid w:val="00CF1E4A"/>
    <w:rsid w:val="00D065BD"/>
    <w:rsid w:val="00D10C6A"/>
    <w:rsid w:val="00D15C7B"/>
    <w:rsid w:val="00D24D79"/>
    <w:rsid w:val="00D66803"/>
    <w:rsid w:val="00D671D9"/>
    <w:rsid w:val="00DB6DC3"/>
    <w:rsid w:val="00DC4AEB"/>
    <w:rsid w:val="00E10FB4"/>
    <w:rsid w:val="00E204B5"/>
    <w:rsid w:val="00E57EB2"/>
    <w:rsid w:val="00E60B61"/>
    <w:rsid w:val="00E62727"/>
    <w:rsid w:val="00ED5122"/>
    <w:rsid w:val="00ED5675"/>
    <w:rsid w:val="00ED75C9"/>
    <w:rsid w:val="00EE5F1E"/>
    <w:rsid w:val="00EF6AB2"/>
    <w:rsid w:val="00F0054E"/>
    <w:rsid w:val="00F03DF5"/>
    <w:rsid w:val="00F06A00"/>
    <w:rsid w:val="00F34F0C"/>
    <w:rsid w:val="00F36203"/>
    <w:rsid w:val="00F42F64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  <w:style w:type="paragraph" w:styleId="ab">
    <w:name w:val="List Paragraph"/>
    <w:basedOn w:val="a"/>
    <w:uiPriority w:val="34"/>
    <w:qFormat/>
    <w:rsid w:val="009F78B3"/>
    <w:pPr>
      <w:spacing w:after="200" w:line="276" w:lineRule="auto"/>
      <w:ind w:left="720"/>
      <w:contextualSpacing/>
    </w:pPr>
    <w:rPr>
      <w:rFonts w:ascii="Times New Roman" w:hAnsi="Times New Roman" w:cs="Times New Roman"/>
      <w:color w:val="000000"/>
      <w:kern w:val="20"/>
      <w:sz w:val="24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D6680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8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uiPriority w:val="99"/>
    <w:rsid w:val="00D66803"/>
    <w:rPr>
      <w:rFonts w:ascii="Times New Roman" w:hAnsi="Times New Roman" w:cs="Times New Roman"/>
      <w:sz w:val="20"/>
      <w:szCs w:val="20"/>
    </w:rPr>
  </w:style>
  <w:style w:type="paragraph" w:customStyle="1" w:styleId="ae">
    <w:basedOn w:val="a"/>
    <w:next w:val="a3"/>
    <w:uiPriority w:val="99"/>
    <w:rsid w:val="00D66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Бубнова Наталья Викторовна</cp:lastModifiedBy>
  <cp:revision>2</cp:revision>
  <dcterms:created xsi:type="dcterms:W3CDTF">2024-08-30T10:08:00Z</dcterms:created>
  <dcterms:modified xsi:type="dcterms:W3CDTF">2024-08-30T10:08:00Z</dcterms:modified>
</cp:coreProperties>
</file>